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36" w:rsidRPr="00B02E36" w:rsidRDefault="00B02E36" w:rsidP="00B02E36">
      <w:pPr>
        <w:jc w:val="both"/>
        <w:rPr>
          <w:rFonts w:cs="Arial"/>
          <w:color w:val="000000"/>
          <w:sz w:val="18"/>
          <w:szCs w:val="20"/>
        </w:rPr>
      </w:pPr>
      <w:r w:rsidRPr="00B02E36">
        <w:rPr>
          <w:rFonts w:cs="Arial"/>
          <w:color w:val="000000"/>
          <w:sz w:val="18"/>
          <w:szCs w:val="20"/>
        </w:rPr>
        <w:t xml:space="preserve">Mit diesen Hinweisen informieren wir Sie über die Verarbeitung Ihrer personenbezogenen Daten und die Ihnen zustehenden Rechte. </w:t>
      </w:r>
    </w:p>
    <w:p w:rsidR="00B02E36" w:rsidRPr="006F3374" w:rsidRDefault="00B02E36" w:rsidP="00B02E36">
      <w:pPr>
        <w:jc w:val="both"/>
        <w:rPr>
          <w:rFonts w:cs="Arial"/>
          <w:color w:val="000000"/>
          <w:sz w:val="14"/>
          <w:szCs w:val="20"/>
        </w:rPr>
      </w:pPr>
    </w:p>
    <w:p w:rsidR="00B02E36" w:rsidRPr="00B02E36" w:rsidRDefault="00B02E36" w:rsidP="00B61489">
      <w:pPr>
        <w:spacing w:after="80"/>
        <w:jc w:val="both"/>
        <w:rPr>
          <w:rFonts w:cs="Arial"/>
          <w:b/>
          <w:color w:val="000000"/>
          <w:sz w:val="18"/>
          <w:szCs w:val="20"/>
        </w:rPr>
      </w:pPr>
      <w:r w:rsidRPr="00B02E36">
        <w:rPr>
          <w:rFonts w:cs="Arial"/>
          <w:b/>
          <w:color w:val="000000"/>
          <w:sz w:val="18"/>
          <w:szCs w:val="20"/>
        </w:rPr>
        <w:t>Verantwortlicher für die Datenverarbeitung</w:t>
      </w:r>
      <w:r>
        <w:rPr>
          <w:rFonts w:cs="Arial"/>
          <w:b/>
          <w:color w:val="000000"/>
          <w:sz w:val="18"/>
          <w:szCs w:val="20"/>
        </w:rPr>
        <w:tab/>
      </w:r>
      <w:r>
        <w:rPr>
          <w:rFonts w:cs="Arial"/>
          <w:b/>
          <w:color w:val="000000"/>
          <w:sz w:val="18"/>
          <w:szCs w:val="20"/>
        </w:rPr>
        <w:tab/>
      </w:r>
      <w:r w:rsidRPr="00B02E36">
        <w:rPr>
          <w:rFonts w:cs="Arial"/>
          <w:b/>
          <w:color w:val="000000"/>
          <w:sz w:val="18"/>
          <w:szCs w:val="20"/>
        </w:rPr>
        <w:t>Kontaktdaten des Datenschutzbeauftragten</w:t>
      </w:r>
    </w:p>
    <w:p w:rsidR="00B02E36" w:rsidRPr="00B02E36" w:rsidRDefault="00B02E36" w:rsidP="00B02E36">
      <w:pPr>
        <w:jc w:val="both"/>
        <w:rPr>
          <w:rFonts w:cs="Arial"/>
          <w:color w:val="000000"/>
          <w:sz w:val="18"/>
          <w:szCs w:val="20"/>
        </w:rPr>
      </w:pPr>
      <w:r w:rsidRPr="00B02E36">
        <w:rPr>
          <w:rFonts w:cs="Arial"/>
          <w:color w:val="000000"/>
          <w:sz w:val="18"/>
          <w:szCs w:val="20"/>
        </w:rPr>
        <w:t>Landkreis Sächsische Schweiz-Osterzgebirge</w:t>
      </w:r>
      <w:r w:rsidR="004F70EF">
        <w:rPr>
          <w:rFonts w:cs="Arial"/>
          <w:color w:val="000000"/>
          <w:sz w:val="18"/>
          <w:szCs w:val="20"/>
        </w:rPr>
        <w:tab/>
      </w:r>
      <w:r w:rsidR="004F70EF">
        <w:rPr>
          <w:rFonts w:cs="Arial"/>
          <w:color w:val="000000"/>
          <w:sz w:val="18"/>
          <w:szCs w:val="20"/>
        </w:rPr>
        <w:tab/>
      </w:r>
      <w:r w:rsidR="004F70EF" w:rsidRPr="00B02E36">
        <w:rPr>
          <w:rFonts w:cs="Arial"/>
          <w:color w:val="000000"/>
          <w:sz w:val="18"/>
          <w:szCs w:val="20"/>
        </w:rPr>
        <w:t xml:space="preserve">Hausanschrift: 01796 Pirna, </w:t>
      </w:r>
      <w:proofErr w:type="spellStart"/>
      <w:r w:rsidR="004F70EF" w:rsidRPr="00B02E36">
        <w:rPr>
          <w:rFonts w:cs="Arial"/>
          <w:color w:val="000000"/>
          <w:sz w:val="18"/>
          <w:szCs w:val="20"/>
        </w:rPr>
        <w:t>Schloßhof</w:t>
      </w:r>
      <w:proofErr w:type="spellEnd"/>
      <w:r w:rsidR="004F70EF" w:rsidRPr="00B02E36">
        <w:rPr>
          <w:rFonts w:cs="Arial"/>
          <w:color w:val="000000"/>
          <w:sz w:val="18"/>
          <w:szCs w:val="20"/>
        </w:rPr>
        <w:t xml:space="preserve"> 2/4 (Haus EF)</w:t>
      </w:r>
    </w:p>
    <w:p w:rsidR="004F70EF" w:rsidRPr="00B02E36" w:rsidRDefault="00B02E36" w:rsidP="00B02E36">
      <w:pPr>
        <w:jc w:val="both"/>
        <w:rPr>
          <w:rFonts w:cs="Arial"/>
          <w:color w:val="000000"/>
          <w:sz w:val="18"/>
          <w:szCs w:val="20"/>
        </w:rPr>
      </w:pPr>
      <w:r w:rsidRPr="00B02E36">
        <w:rPr>
          <w:rFonts w:cs="Arial"/>
          <w:color w:val="000000"/>
          <w:sz w:val="18"/>
          <w:szCs w:val="20"/>
        </w:rPr>
        <w:t>Landratsamt</w:t>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sidRPr="00B02E36">
        <w:rPr>
          <w:rFonts w:cs="Arial"/>
          <w:color w:val="000000"/>
          <w:sz w:val="18"/>
          <w:szCs w:val="20"/>
        </w:rPr>
        <w:t>Postanschrift: 01782 Pirna, Postfach 10 02 53/54</w:t>
      </w:r>
    </w:p>
    <w:p w:rsidR="00B02E36" w:rsidRDefault="00B02E36" w:rsidP="00B02E36">
      <w:pPr>
        <w:jc w:val="both"/>
        <w:rPr>
          <w:rFonts w:cs="Arial"/>
          <w:color w:val="000000"/>
          <w:sz w:val="18"/>
          <w:szCs w:val="20"/>
        </w:rPr>
      </w:pPr>
      <w:r>
        <w:rPr>
          <w:rFonts w:cs="Arial"/>
          <w:color w:val="000000"/>
          <w:sz w:val="18"/>
          <w:szCs w:val="20"/>
        </w:rPr>
        <w:t>Sozial- und Ausländeramt</w:t>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sidRPr="00B02E36">
        <w:rPr>
          <w:rFonts w:cs="Arial"/>
          <w:color w:val="000000"/>
          <w:sz w:val="18"/>
          <w:szCs w:val="20"/>
        </w:rPr>
        <w:t>Telefon: 03501 515-1050</w:t>
      </w:r>
      <w:bookmarkStart w:id="0" w:name="_GoBack"/>
      <w:bookmarkEnd w:id="0"/>
    </w:p>
    <w:p w:rsidR="00B02E36" w:rsidRDefault="00B02E36" w:rsidP="00B02E36">
      <w:pPr>
        <w:jc w:val="both"/>
        <w:rPr>
          <w:rFonts w:cs="Arial"/>
          <w:color w:val="000000"/>
          <w:sz w:val="18"/>
          <w:szCs w:val="20"/>
        </w:rPr>
      </w:pPr>
      <w:r>
        <w:rPr>
          <w:rFonts w:cs="Arial"/>
          <w:color w:val="000000"/>
          <w:sz w:val="18"/>
          <w:szCs w:val="20"/>
        </w:rPr>
        <w:t>Referat Asylleistung und Unterbringung</w:t>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r w:rsidR="004F70EF" w:rsidRPr="00B02E36">
        <w:rPr>
          <w:rFonts w:cs="Arial"/>
          <w:color w:val="000000"/>
          <w:sz w:val="18"/>
          <w:szCs w:val="20"/>
        </w:rPr>
        <w:t>E-Mail: datenschutz@landratsamt-pirna.de</w:t>
      </w:r>
    </w:p>
    <w:p w:rsidR="00B02E36" w:rsidRPr="00B02E36" w:rsidRDefault="00A9279B" w:rsidP="00B02E36">
      <w:pPr>
        <w:jc w:val="both"/>
        <w:rPr>
          <w:rFonts w:cs="Arial"/>
          <w:color w:val="000000"/>
          <w:sz w:val="18"/>
          <w:szCs w:val="20"/>
        </w:rPr>
      </w:pPr>
      <w:r>
        <w:rPr>
          <w:rFonts w:cs="Arial"/>
          <w:color w:val="000000"/>
          <w:sz w:val="18"/>
          <w:szCs w:val="20"/>
        </w:rPr>
        <w:t>Referatsleiter</w:t>
      </w:r>
      <w:r w:rsidR="004F70EF">
        <w:rPr>
          <w:rFonts w:cs="Arial"/>
          <w:color w:val="000000"/>
          <w:sz w:val="18"/>
          <w:szCs w:val="20"/>
        </w:rPr>
        <w:tab/>
      </w:r>
      <w:r w:rsidR="004F70EF">
        <w:rPr>
          <w:rFonts w:cs="Arial"/>
          <w:color w:val="000000"/>
          <w:sz w:val="18"/>
          <w:szCs w:val="20"/>
        </w:rPr>
        <w:tab/>
      </w:r>
      <w:r w:rsidR="004F70EF">
        <w:rPr>
          <w:rFonts w:cs="Arial"/>
          <w:color w:val="000000"/>
          <w:sz w:val="18"/>
          <w:szCs w:val="20"/>
        </w:rPr>
        <w:tab/>
      </w:r>
    </w:p>
    <w:p w:rsidR="00B02E36" w:rsidRPr="00B02E36" w:rsidRDefault="00B02E36" w:rsidP="00B02E36">
      <w:pPr>
        <w:jc w:val="both"/>
        <w:rPr>
          <w:rFonts w:cs="Arial"/>
          <w:color w:val="000000"/>
          <w:sz w:val="18"/>
          <w:szCs w:val="20"/>
        </w:rPr>
      </w:pPr>
      <w:r w:rsidRPr="00B02E36">
        <w:rPr>
          <w:rFonts w:cs="Arial"/>
          <w:color w:val="000000"/>
          <w:sz w:val="18"/>
          <w:szCs w:val="20"/>
        </w:rPr>
        <w:t xml:space="preserve">Hausanschrift: 01796 Pirna, </w:t>
      </w:r>
      <w:proofErr w:type="spellStart"/>
      <w:r w:rsidRPr="00B02E36">
        <w:rPr>
          <w:rFonts w:cs="Arial"/>
          <w:color w:val="000000"/>
          <w:sz w:val="18"/>
          <w:szCs w:val="20"/>
        </w:rPr>
        <w:t>Schloßhof</w:t>
      </w:r>
      <w:proofErr w:type="spellEnd"/>
      <w:r w:rsidRPr="00B02E36">
        <w:rPr>
          <w:rFonts w:cs="Arial"/>
          <w:color w:val="000000"/>
          <w:sz w:val="18"/>
          <w:szCs w:val="20"/>
        </w:rPr>
        <w:t xml:space="preserve"> 2/4</w:t>
      </w:r>
    </w:p>
    <w:p w:rsidR="00B02E36" w:rsidRPr="00B02E36" w:rsidRDefault="00B02E36" w:rsidP="00B02E36">
      <w:pPr>
        <w:jc w:val="both"/>
        <w:rPr>
          <w:rFonts w:cs="Arial"/>
          <w:color w:val="000000"/>
          <w:sz w:val="18"/>
          <w:szCs w:val="20"/>
        </w:rPr>
      </w:pPr>
      <w:r w:rsidRPr="00B02E36">
        <w:rPr>
          <w:rFonts w:cs="Arial"/>
          <w:color w:val="000000"/>
          <w:sz w:val="18"/>
          <w:szCs w:val="20"/>
        </w:rPr>
        <w:t xml:space="preserve">Postanschrift: 01782 Pirna, Postfach 10 02 53/54 </w:t>
      </w:r>
    </w:p>
    <w:p w:rsidR="00B02E36" w:rsidRPr="00B02E36" w:rsidRDefault="00B02E36" w:rsidP="00B02E36">
      <w:pPr>
        <w:jc w:val="both"/>
        <w:rPr>
          <w:rFonts w:cs="Arial"/>
          <w:color w:val="000000"/>
          <w:sz w:val="18"/>
          <w:szCs w:val="20"/>
        </w:rPr>
      </w:pPr>
      <w:r w:rsidRPr="00B02E36">
        <w:rPr>
          <w:rFonts w:cs="Arial"/>
          <w:color w:val="000000"/>
          <w:sz w:val="18"/>
          <w:szCs w:val="20"/>
        </w:rPr>
        <w:t>Telefon: 03501 515-</w:t>
      </w:r>
      <w:r w:rsidR="004F70EF">
        <w:rPr>
          <w:rFonts w:cs="Arial"/>
          <w:color w:val="000000"/>
          <w:sz w:val="18"/>
          <w:szCs w:val="20"/>
        </w:rPr>
        <w:t>4290</w:t>
      </w:r>
      <w:r w:rsidRPr="00B02E36">
        <w:rPr>
          <w:rFonts w:cs="Arial"/>
          <w:color w:val="000000"/>
          <w:sz w:val="18"/>
          <w:szCs w:val="20"/>
        </w:rPr>
        <w:t xml:space="preserve"> </w:t>
      </w:r>
    </w:p>
    <w:p w:rsidR="00B02E36" w:rsidRPr="00B02E36" w:rsidRDefault="00B02E36" w:rsidP="00B02E36">
      <w:pPr>
        <w:jc w:val="both"/>
        <w:rPr>
          <w:rFonts w:cs="Arial"/>
          <w:color w:val="000000"/>
          <w:sz w:val="18"/>
          <w:szCs w:val="20"/>
        </w:rPr>
      </w:pPr>
      <w:r w:rsidRPr="00B02E36">
        <w:rPr>
          <w:rFonts w:cs="Arial"/>
          <w:color w:val="000000"/>
          <w:sz w:val="18"/>
          <w:szCs w:val="20"/>
        </w:rPr>
        <w:t>E-Mail</w:t>
      </w:r>
      <w:r w:rsidR="004F70EF">
        <w:rPr>
          <w:rFonts w:cs="Arial"/>
          <w:color w:val="000000"/>
          <w:sz w:val="18"/>
          <w:szCs w:val="20"/>
        </w:rPr>
        <w:t>: asyl</w:t>
      </w:r>
      <w:r w:rsidRPr="00B02E36">
        <w:rPr>
          <w:rFonts w:cs="Arial"/>
          <w:color w:val="000000"/>
          <w:sz w:val="18"/>
          <w:szCs w:val="20"/>
        </w:rPr>
        <w:t>@landratsamt-pirna.de</w:t>
      </w:r>
    </w:p>
    <w:p w:rsidR="00B02E36" w:rsidRPr="006F3374" w:rsidRDefault="00B02E36" w:rsidP="00B02E36">
      <w:pPr>
        <w:jc w:val="both"/>
        <w:rPr>
          <w:rFonts w:cs="Arial"/>
          <w:color w:val="000000"/>
          <w:sz w:val="14"/>
          <w:szCs w:val="20"/>
        </w:rPr>
      </w:pPr>
    </w:p>
    <w:p w:rsidR="00B02E36" w:rsidRPr="004F70EF" w:rsidRDefault="00B02E36" w:rsidP="00B61489">
      <w:pPr>
        <w:spacing w:after="80"/>
        <w:jc w:val="both"/>
        <w:rPr>
          <w:rFonts w:cs="Arial"/>
          <w:b/>
          <w:color w:val="000000"/>
          <w:sz w:val="18"/>
          <w:szCs w:val="20"/>
        </w:rPr>
      </w:pPr>
      <w:r w:rsidRPr="004F70EF">
        <w:rPr>
          <w:rFonts w:cs="Arial"/>
          <w:b/>
          <w:color w:val="000000"/>
          <w:sz w:val="18"/>
          <w:szCs w:val="20"/>
        </w:rPr>
        <w:t>Zwecke und Rechtsgrundlagen für die Datenverarbeitung</w:t>
      </w:r>
    </w:p>
    <w:p w:rsidR="004F70EF" w:rsidRPr="00B02E36" w:rsidRDefault="004F70EF" w:rsidP="00B02E36">
      <w:pPr>
        <w:jc w:val="both"/>
        <w:rPr>
          <w:rFonts w:cs="Arial"/>
          <w:color w:val="000000"/>
          <w:sz w:val="18"/>
          <w:szCs w:val="20"/>
        </w:rPr>
      </w:pPr>
      <w:r>
        <w:rPr>
          <w:rFonts w:cs="Arial"/>
          <w:color w:val="000000"/>
          <w:sz w:val="18"/>
          <w:szCs w:val="20"/>
        </w:rPr>
        <w:t>Bearbeitung Ihres Antrages auf Leistungen nach dem Asylbewerberleistungsgesetz</w:t>
      </w:r>
      <w:r w:rsidR="00D9759F">
        <w:rPr>
          <w:rFonts w:cs="Arial"/>
          <w:color w:val="000000"/>
          <w:sz w:val="18"/>
          <w:szCs w:val="20"/>
        </w:rPr>
        <w:t xml:space="preserve"> (AsylbLG)</w:t>
      </w:r>
      <w:r>
        <w:rPr>
          <w:rFonts w:cs="Arial"/>
          <w:color w:val="000000"/>
          <w:sz w:val="18"/>
          <w:szCs w:val="20"/>
        </w:rPr>
        <w:t xml:space="preserve"> in Verbindung mit der Unterbringung nach Sächsischem Flüchtlingsaufnahmegesetz</w:t>
      </w:r>
      <w:r w:rsidR="00D9759F">
        <w:rPr>
          <w:rFonts w:cs="Arial"/>
          <w:color w:val="000000"/>
          <w:sz w:val="18"/>
          <w:szCs w:val="20"/>
        </w:rPr>
        <w:t xml:space="preserve"> (</w:t>
      </w:r>
      <w:proofErr w:type="spellStart"/>
      <w:r w:rsidR="00D9759F">
        <w:rPr>
          <w:rFonts w:cs="Arial"/>
          <w:color w:val="000000"/>
          <w:sz w:val="18"/>
          <w:szCs w:val="20"/>
        </w:rPr>
        <w:t>SächsFlüAG</w:t>
      </w:r>
      <w:proofErr w:type="spellEnd"/>
      <w:r w:rsidR="00D9759F">
        <w:rPr>
          <w:rFonts w:cs="Arial"/>
          <w:color w:val="000000"/>
          <w:sz w:val="18"/>
          <w:szCs w:val="20"/>
        </w:rPr>
        <w:t>)</w:t>
      </w:r>
      <w:r>
        <w:rPr>
          <w:rFonts w:cs="Arial"/>
          <w:color w:val="000000"/>
          <w:sz w:val="18"/>
          <w:szCs w:val="20"/>
        </w:rPr>
        <w:t>.</w:t>
      </w:r>
    </w:p>
    <w:p w:rsidR="00B02E36" w:rsidRPr="006F3374" w:rsidRDefault="00B02E36" w:rsidP="00B02E36">
      <w:pPr>
        <w:jc w:val="both"/>
        <w:rPr>
          <w:rFonts w:cs="Arial"/>
          <w:color w:val="000000"/>
          <w:sz w:val="14"/>
          <w:szCs w:val="20"/>
        </w:rPr>
      </w:pPr>
    </w:p>
    <w:p w:rsidR="00B02E36" w:rsidRPr="00D9759F" w:rsidRDefault="00B02E36" w:rsidP="00B61489">
      <w:pPr>
        <w:spacing w:after="80"/>
        <w:jc w:val="both"/>
        <w:rPr>
          <w:rFonts w:cs="Arial"/>
          <w:b/>
          <w:color w:val="000000"/>
          <w:sz w:val="18"/>
          <w:szCs w:val="20"/>
        </w:rPr>
      </w:pPr>
      <w:r w:rsidRPr="00D9759F">
        <w:rPr>
          <w:rFonts w:cs="Arial"/>
          <w:b/>
          <w:color w:val="000000"/>
          <w:sz w:val="18"/>
          <w:szCs w:val="20"/>
        </w:rPr>
        <w:t>Empfänger bzw. Kategorien von Empfängern der personenbezogenen Daten</w:t>
      </w:r>
    </w:p>
    <w:p w:rsidR="00B02E36" w:rsidRPr="00B02E36" w:rsidRDefault="00D9759F" w:rsidP="00B02E36">
      <w:pPr>
        <w:jc w:val="both"/>
        <w:rPr>
          <w:rFonts w:cs="Arial"/>
          <w:color w:val="000000"/>
          <w:sz w:val="18"/>
          <w:szCs w:val="20"/>
        </w:rPr>
      </w:pPr>
      <w:r>
        <w:rPr>
          <w:rFonts w:cs="Arial"/>
          <w:color w:val="000000"/>
          <w:sz w:val="18"/>
          <w:szCs w:val="20"/>
        </w:rPr>
        <w:t xml:space="preserve">Die Weitergabe der Daten kann im Rahmen der </w:t>
      </w:r>
      <w:r w:rsidR="00B87306">
        <w:rPr>
          <w:rFonts w:cs="Arial"/>
          <w:color w:val="000000"/>
          <w:sz w:val="18"/>
          <w:szCs w:val="20"/>
        </w:rPr>
        <w:t>Leistungs</w:t>
      </w:r>
      <w:r>
        <w:rPr>
          <w:rFonts w:cs="Arial"/>
          <w:color w:val="000000"/>
          <w:sz w:val="18"/>
          <w:szCs w:val="20"/>
        </w:rPr>
        <w:t>bearbeitung und/oder der Unterbringung an Unterbringungsbehörde</w:t>
      </w:r>
      <w:r w:rsidR="006F3374">
        <w:rPr>
          <w:rFonts w:cs="Arial"/>
          <w:color w:val="000000"/>
          <w:sz w:val="18"/>
          <w:szCs w:val="20"/>
        </w:rPr>
        <w:t>n</w:t>
      </w:r>
      <w:r>
        <w:rPr>
          <w:rFonts w:cs="Arial"/>
          <w:color w:val="000000"/>
          <w:sz w:val="18"/>
          <w:szCs w:val="20"/>
        </w:rPr>
        <w:t>, Leistungsbehörde</w:t>
      </w:r>
      <w:r w:rsidR="006F3374">
        <w:rPr>
          <w:rFonts w:cs="Arial"/>
          <w:color w:val="000000"/>
          <w:sz w:val="18"/>
          <w:szCs w:val="20"/>
        </w:rPr>
        <w:t>n</w:t>
      </w:r>
      <w:r>
        <w:rPr>
          <w:rFonts w:cs="Arial"/>
          <w:color w:val="000000"/>
          <w:sz w:val="18"/>
          <w:szCs w:val="20"/>
        </w:rPr>
        <w:t>, Ausländerbehörde</w:t>
      </w:r>
      <w:r w:rsidR="006F3374">
        <w:rPr>
          <w:rFonts w:cs="Arial"/>
          <w:color w:val="000000"/>
          <w:sz w:val="18"/>
          <w:szCs w:val="20"/>
        </w:rPr>
        <w:t>n</w:t>
      </w:r>
      <w:r>
        <w:rPr>
          <w:rFonts w:cs="Arial"/>
          <w:color w:val="000000"/>
          <w:sz w:val="18"/>
          <w:szCs w:val="20"/>
        </w:rPr>
        <w:t xml:space="preserve">, Betreiber der Unterkunft, </w:t>
      </w:r>
      <w:r w:rsidR="006F3374">
        <w:rPr>
          <w:rFonts w:cs="Arial"/>
          <w:color w:val="000000"/>
          <w:sz w:val="18"/>
          <w:szCs w:val="20"/>
        </w:rPr>
        <w:t>das</w:t>
      </w:r>
      <w:r w:rsidR="00B87306">
        <w:rPr>
          <w:rFonts w:cs="Arial"/>
          <w:color w:val="000000"/>
          <w:sz w:val="18"/>
          <w:szCs w:val="20"/>
        </w:rPr>
        <w:t xml:space="preserve"> Jugend- und Bildungsamt, d</w:t>
      </w:r>
      <w:r w:rsidR="006F3374">
        <w:rPr>
          <w:rFonts w:cs="Arial"/>
          <w:color w:val="000000"/>
          <w:sz w:val="18"/>
          <w:szCs w:val="20"/>
        </w:rPr>
        <w:t>as</w:t>
      </w:r>
      <w:r w:rsidR="00B87306">
        <w:rPr>
          <w:rFonts w:cs="Arial"/>
          <w:color w:val="000000"/>
          <w:sz w:val="18"/>
          <w:szCs w:val="20"/>
        </w:rPr>
        <w:t xml:space="preserve"> Gesundheitsamt,  Ärzte, Krankenhäuser und Dolmetscher</w:t>
      </w:r>
      <w:r w:rsidR="0062294C">
        <w:rPr>
          <w:rFonts w:cs="Arial"/>
          <w:color w:val="000000"/>
          <w:sz w:val="18"/>
          <w:szCs w:val="20"/>
        </w:rPr>
        <w:t>dienste</w:t>
      </w:r>
      <w:r w:rsidR="00B87306">
        <w:rPr>
          <w:rFonts w:cs="Arial"/>
          <w:color w:val="000000"/>
          <w:sz w:val="18"/>
          <w:szCs w:val="20"/>
        </w:rPr>
        <w:t>, Sozial</w:t>
      </w:r>
      <w:r w:rsidR="006F3374">
        <w:rPr>
          <w:rFonts w:cs="Arial"/>
          <w:color w:val="000000"/>
          <w:sz w:val="18"/>
          <w:szCs w:val="20"/>
        </w:rPr>
        <w:t>ä</w:t>
      </w:r>
      <w:r w:rsidR="00B87306">
        <w:rPr>
          <w:rFonts w:cs="Arial"/>
          <w:color w:val="000000"/>
          <w:sz w:val="18"/>
          <w:szCs w:val="20"/>
        </w:rPr>
        <w:t>mt</w:t>
      </w:r>
      <w:r w:rsidR="006F3374">
        <w:rPr>
          <w:rFonts w:cs="Arial"/>
          <w:color w:val="000000"/>
          <w:sz w:val="18"/>
          <w:szCs w:val="20"/>
        </w:rPr>
        <w:t>er</w:t>
      </w:r>
      <w:r w:rsidR="00B87306">
        <w:rPr>
          <w:rFonts w:cs="Arial"/>
          <w:color w:val="000000"/>
          <w:sz w:val="18"/>
          <w:szCs w:val="20"/>
        </w:rPr>
        <w:t>, das Amt für Finanzverwaltung</w:t>
      </w:r>
      <w:r w:rsidR="003D5A8E">
        <w:rPr>
          <w:rFonts w:cs="Arial"/>
          <w:color w:val="000000"/>
          <w:sz w:val="18"/>
          <w:szCs w:val="20"/>
        </w:rPr>
        <w:t>, die Bürgerbüros, d</w:t>
      </w:r>
      <w:r w:rsidR="006F3374">
        <w:rPr>
          <w:rFonts w:cs="Arial"/>
          <w:color w:val="000000"/>
          <w:sz w:val="18"/>
          <w:szCs w:val="20"/>
        </w:rPr>
        <w:t>as</w:t>
      </w:r>
      <w:r w:rsidR="003D5A8E">
        <w:rPr>
          <w:rFonts w:cs="Arial"/>
          <w:color w:val="000000"/>
          <w:sz w:val="18"/>
          <w:szCs w:val="20"/>
        </w:rPr>
        <w:t xml:space="preserve"> Jobcenter,</w:t>
      </w:r>
      <w:r w:rsidR="006F3374">
        <w:rPr>
          <w:rFonts w:cs="Arial"/>
          <w:color w:val="000000"/>
          <w:sz w:val="18"/>
          <w:szCs w:val="20"/>
        </w:rPr>
        <w:t xml:space="preserve"> die Bundesagentur für Arbeit, Krankenkassen, Kindergärten, Schulen, Essenanbieter, Vereine, Anbieter für Lernförderung,</w:t>
      </w:r>
      <w:r w:rsidR="00B87306">
        <w:rPr>
          <w:rFonts w:cs="Arial"/>
          <w:color w:val="000000"/>
          <w:sz w:val="18"/>
          <w:szCs w:val="20"/>
        </w:rPr>
        <w:t xml:space="preserve"> </w:t>
      </w:r>
      <w:r w:rsidR="0062294C">
        <w:rPr>
          <w:rFonts w:cs="Arial"/>
          <w:color w:val="000000"/>
          <w:sz w:val="18"/>
          <w:szCs w:val="20"/>
        </w:rPr>
        <w:t>Träger der freien Wohlfahrtspflege</w:t>
      </w:r>
      <w:r>
        <w:rPr>
          <w:rFonts w:cs="Arial"/>
          <w:color w:val="000000"/>
          <w:sz w:val="18"/>
          <w:szCs w:val="20"/>
        </w:rPr>
        <w:t>, den Bereich Soziale Integration oder Kommune</w:t>
      </w:r>
      <w:r w:rsidR="0062294C">
        <w:rPr>
          <w:rFonts w:cs="Arial"/>
          <w:color w:val="000000"/>
          <w:sz w:val="18"/>
          <w:szCs w:val="20"/>
        </w:rPr>
        <w:t>n</w:t>
      </w:r>
      <w:r>
        <w:rPr>
          <w:rFonts w:cs="Arial"/>
          <w:color w:val="000000"/>
          <w:sz w:val="18"/>
          <w:szCs w:val="20"/>
        </w:rPr>
        <w:t xml:space="preserve"> erfolgen</w:t>
      </w:r>
      <w:r w:rsidR="00B02E36" w:rsidRPr="00B02E36">
        <w:rPr>
          <w:rFonts w:cs="Arial"/>
          <w:color w:val="000000"/>
          <w:sz w:val="18"/>
          <w:szCs w:val="20"/>
        </w:rPr>
        <w:t>.</w:t>
      </w:r>
    </w:p>
    <w:p w:rsidR="00D9759F" w:rsidRPr="006F3374" w:rsidRDefault="00D9759F" w:rsidP="00B02E36">
      <w:pPr>
        <w:jc w:val="both"/>
        <w:rPr>
          <w:rFonts w:cs="Arial"/>
          <w:color w:val="000000"/>
          <w:sz w:val="14"/>
          <w:szCs w:val="20"/>
        </w:rPr>
      </w:pPr>
    </w:p>
    <w:p w:rsidR="00B02E36" w:rsidRPr="00D9759F" w:rsidRDefault="00B02E36" w:rsidP="00B61489">
      <w:pPr>
        <w:spacing w:after="80"/>
        <w:jc w:val="both"/>
        <w:rPr>
          <w:rFonts w:cs="Arial"/>
          <w:b/>
          <w:color w:val="000000"/>
          <w:sz w:val="18"/>
          <w:szCs w:val="20"/>
        </w:rPr>
      </w:pPr>
      <w:r w:rsidRPr="00D9759F">
        <w:rPr>
          <w:rFonts w:cs="Arial"/>
          <w:b/>
          <w:color w:val="000000"/>
          <w:sz w:val="18"/>
          <w:szCs w:val="20"/>
        </w:rPr>
        <w:t>Speicherdauer</w:t>
      </w:r>
    </w:p>
    <w:p w:rsidR="00B02E36" w:rsidRPr="00B02E36" w:rsidRDefault="00B02E36" w:rsidP="00B02E36">
      <w:pPr>
        <w:jc w:val="both"/>
        <w:rPr>
          <w:rFonts w:cs="Arial"/>
          <w:color w:val="000000"/>
          <w:sz w:val="18"/>
          <w:szCs w:val="20"/>
        </w:rPr>
      </w:pPr>
      <w:r w:rsidRPr="00B02E36">
        <w:rPr>
          <w:rFonts w:cs="Arial"/>
          <w:color w:val="000000"/>
          <w:sz w:val="18"/>
          <w:szCs w:val="20"/>
        </w:rPr>
        <w:t xml:space="preserve">Ihre Daten werden </w:t>
      </w:r>
      <w:r w:rsidR="00E96A26">
        <w:rPr>
          <w:rFonts w:cs="Arial"/>
          <w:color w:val="000000"/>
          <w:sz w:val="18"/>
          <w:szCs w:val="20"/>
        </w:rPr>
        <w:t>gem</w:t>
      </w:r>
      <w:r w:rsidR="00B87306">
        <w:rPr>
          <w:rFonts w:cs="Arial"/>
          <w:color w:val="000000"/>
          <w:sz w:val="18"/>
          <w:szCs w:val="20"/>
        </w:rPr>
        <w:t xml:space="preserve">äß Aktenplan </w:t>
      </w:r>
      <w:r w:rsidR="00E96A26">
        <w:rPr>
          <w:rFonts w:cs="Arial"/>
          <w:color w:val="000000"/>
          <w:sz w:val="18"/>
          <w:szCs w:val="20"/>
        </w:rPr>
        <w:t>10 Jahre aufbewahrt.</w:t>
      </w:r>
    </w:p>
    <w:p w:rsidR="00B02E36" w:rsidRPr="006F3374" w:rsidRDefault="00B02E36" w:rsidP="00B02E36">
      <w:pPr>
        <w:jc w:val="both"/>
        <w:rPr>
          <w:rFonts w:cs="Arial"/>
          <w:color w:val="000000"/>
          <w:sz w:val="14"/>
          <w:szCs w:val="20"/>
        </w:rPr>
      </w:pPr>
    </w:p>
    <w:p w:rsidR="00B02E36" w:rsidRPr="00796EE6" w:rsidRDefault="00B02E36" w:rsidP="00B61489">
      <w:pPr>
        <w:spacing w:after="80"/>
        <w:jc w:val="both"/>
        <w:rPr>
          <w:rFonts w:cs="Arial"/>
          <w:b/>
          <w:color w:val="000000"/>
          <w:sz w:val="18"/>
          <w:szCs w:val="20"/>
        </w:rPr>
      </w:pPr>
      <w:r w:rsidRPr="00796EE6">
        <w:rPr>
          <w:rFonts w:cs="Arial"/>
          <w:b/>
          <w:color w:val="000000"/>
          <w:sz w:val="18"/>
          <w:szCs w:val="20"/>
        </w:rPr>
        <w:t>Sie haben folgende Datenschutzrechte</w:t>
      </w:r>
    </w:p>
    <w:p w:rsidR="00B02E36" w:rsidRPr="00B02E36" w:rsidRDefault="00B02E36" w:rsidP="00B02E36">
      <w:pPr>
        <w:jc w:val="both"/>
        <w:rPr>
          <w:rFonts w:cs="Arial"/>
          <w:color w:val="000000"/>
          <w:sz w:val="18"/>
          <w:szCs w:val="20"/>
        </w:rPr>
      </w:pPr>
      <w:r w:rsidRPr="00B02E36">
        <w:rPr>
          <w:rFonts w:cs="Arial"/>
          <w:color w:val="000000"/>
          <w:sz w:val="18"/>
          <w:szCs w:val="20"/>
        </w:rPr>
        <w:t>Sie können unter o. g. Adresse Auskunft über die zu Ihrer Person gespeicherten Daten verlangen (Auskunftsrecht), sie können eine Berichtigung verlangen, wenn nachweislich unrichtige Daten zu Ihrer Person gespeichert sind (Recht auf Berichtigung). Sie haben, unter bestimmten Voraussetzungen, das Recht das Löschen Ihrer Daten zu verlangen (Recht auf Löschung). Ihnen kann unter Umständen ein Recht auf Einschränkung der Verarbeitung der personenbezogenen Daten zustehen (Recht auf Einschränkung der Verarbeitung). Gegebenenfalls haben Sie ein allgemeines Widerspruchsrecht gegen die Verarbeitung, dieser Widerspruch ist zu begründen (Widerspruchsrecht). Ihnen kann das Recht auf Herausgabe der von Ihnen bereitgestellten Daten in einem strukturierten, gängigen und maschinenlesbaren Format zustehen (Recht auf Datenübertragbarkeit).</w:t>
      </w:r>
    </w:p>
    <w:p w:rsidR="00B02E36" w:rsidRPr="006F3374" w:rsidRDefault="00B02E36" w:rsidP="00B02E36">
      <w:pPr>
        <w:jc w:val="both"/>
        <w:rPr>
          <w:rFonts w:cs="Arial"/>
          <w:color w:val="000000"/>
          <w:sz w:val="16"/>
          <w:szCs w:val="20"/>
        </w:rPr>
      </w:pPr>
    </w:p>
    <w:p w:rsidR="00B02E36" w:rsidRPr="00B02E36" w:rsidRDefault="00B02E36" w:rsidP="00B02E36">
      <w:pPr>
        <w:jc w:val="both"/>
        <w:rPr>
          <w:rFonts w:cs="Arial"/>
          <w:color w:val="000000"/>
          <w:sz w:val="18"/>
          <w:szCs w:val="20"/>
        </w:rPr>
      </w:pPr>
      <w:r w:rsidRPr="00B02E36">
        <w:rPr>
          <w:rFonts w:cs="Arial"/>
          <w:color w:val="000000"/>
          <w:sz w:val="18"/>
          <w:szCs w:val="20"/>
        </w:rPr>
        <w:t>Beruht die Verarbeitung Ihrer personenbezogenen Daten auf einer Einwilligung nach Artikel 6 Absatz 1 Buchstabe a oder Artikel 9 Absatz 2 Buchstabe a, dann besteht das Recht, die Einwilligung jederzeit für die Zukunft zu widerrufen, ohne das die Rechtmäßigkeit aufgrund Ihrer Einwilligung bis zum Widerruf der selben erfolgten Verarbeitung berührt wird.</w:t>
      </w:r>
    </w:p>
    <w:p w:rsidR="00B02E36" w:rsidRPr="006F3374" w:rsidRDefault="00B02E36" w:rsidP="00B02E36">
      <w:pPr>
        <w:jc w:val="both"/>
        <w:rPr>
          <w:rFonts w:cs="Arial"/>
          <w:color w:val="000000"/>
          <w:sz w:val="14"/>
          <w:szCs w:val="20"/>
        </w:rPr>
      </w:pPr>
    </w:p>
    <w:p w:rsidR="00B02E36" w:rsidRPr="00796EE6" w:rsidRDefault="00B02E36" w:rsidP="00B61489">
      <w:pPr>
        <w:spacing w:after="80"/>
        <w:jc w:val="both"/>
        <w:rPr>
          <w:rFonts w:cs="Arial"/>
          <w:b/>
          <w:color w:val="000000"/>
          <w:sz w:val="18"/>
          <w:szCs w:val="20"/>
        </w:rPr>
      </w:pPr>
      <w:r w:rsidRPr="00796EE6">
        <w:rPr>
          <w:rFonts w:cs="Arial"/>
          <w:b/>
          <w:color w:val="000000"/>
          <w:sz w:val="18"/>
          <w:szCs w:val="20"/>
        </w:rPr>
        <w:t>Beschwerderecht</w:t>
      </w:r>
    </w:p>
    <w:p w:rsidR="00B02E36" w:rsidRPr="00B02E36" w:rsidRDefault="00B02E36" w:rsidP="00B02E36">
      <w:pPr>
        <w:jc w:val="both"/>
        <w:rPr>
          <w:rFonts w:cs="Arial"/>
          <w:color w:val="000000"/>
          <w:sz w:val="18"/>
          <w:szCs w:val="20"/>
        </w:rPr>
      </w:pPr>
      <w:r w:rsidRPr="00B02E36">
        <w:rPr>
          <w:rFonts w:cs="Arial"/>
          <w:color w:val="000000"/>
          <w:sz w:val="18"/>
          <w:szCs w:val="20"/>
        </w:rPr>
        <w:t>Sie haben das Recht sich mit einer Beschwerde an den o. g. Datenschutzbeauftragten oder an eine Datenschutzaufsichtsbehörde zu wenden. Die örtlich zuständige Behörde ist:</w:t>
      </w:r>
    </w:p>
    <w:p w:rsidR="00B02E36" w:rsidRPr="006F3374" w:rsidRDefault="00B02E36" w:rsidP="00B02E36">
      <w:pPr>
        <w:jc w:val="both"/>
        <w:rPr>
          <w:rFonts w:cs="Arial"/>
          <w:color w:val="000000"/>
          <w:sz w:val="16"/>
          <w:szCs w:val="20"/>
        </w:rPr>
      </w:pPr>
    </w:p>
    <w:p w:rsidR="00564F07" w:rsidRPr="00564F07" w:rsidRDefault="00564F07" w:rsidP="00564F07">
      <w:pPr>
        <w:jc w:val="both"/>
        <w:rPr>
          <w:rFonts w:cs="Arial"/>
          <w:color w:val="000000"/>
          <w:sz w:val="18"/>
          <w:szCs w:val="20"/>
        </w:rPr>
      </w:pPr>
      <w:r w:rsidRPr="00564F07">
        <w:rPr>
          <w:rFonts w:cs="Arial"/>
          <w:color w:val="000000"/>
          <w:sz w:val="18"/>
          <w:szCs w:val="20"/>
        </w:rPr>
        <w:t>Sächsische Datenschutz- und Transparenzbeauftragte</w:t>
      </w:r>
    </w:p>
    <w:p w:rsidR="00564F07" w:rsidRPr="00564F07" w:rsidRDefault="00564F07" w:rsidP="00564F07">
      <w:pPr>
        <w:jc w:val="both"/>
        <w:rPr>
          <w:rFonts w:cs="Arial"/>
          <w:color w:val="000000"/>
          <w:sz w:val="18"/>
          <w:szCs w:val="20"/>
        </w:rPr>
      </w:pPr>
      <w:r w:rsidRPr="00564F07">
        <w:rPr>
          <w:rFonts w:cs="Arial"/>
          <w:color w:val="000000"/>
          <w:sz w:val="18"/>
          <w:szCs w:val="20"/>
        </w:rPr>
        <w:t>Postfach 11 01 32</w:t>
      </w:r>
    </w:p>
    <w:p w:rsidR="00B02E36" w:rsidRDefault="00564F07" w:rsidP="00564F07">
      <w:pPr>
        <w:jc w:val="both"/>
        <w:rPr>
          <w:rFonts w:cs="Arial"/>
          <w:color w:val="000000"/>
          <w:sz w:val="18"/>
          <w:szCs w:val="20"/>
        </w:rPr>
      </w:pPr>
      <w:r w:rsidRPr="00564F07">
        <w:rPr>
          <w:rFonts w:cs="Arial"/>
          <w:color w:val="000000"/>
          <w:sz w:val="18"/>
          <w:szCs w:val="20"/>
        </w:rPr>
        <w:t>01330 Dresden</w:t>
      </w:r>
    </w:p>
    <w:p w:rsidR="00564F07" w:rsidRPr="006F3374" w:rsidRDefault="00564F07" w:rsidP="00564F07">
      <w:pPr>
        <w:jc w:val="both"/>
        <w:rPr>
          <w:rFonts w:cs="Arial"/>
          <w:color w:val="000000"/>
          <w:sz w:val="14"/>
          <w:szCs w:val="20"/>
        </w:rPr>
      </w:pPr>
    </w:p>
    <w:p w:rsidR="00B02E36" w:rsidRPr="00796EE6" w:rsidRDefault="00B02E36" w:rsidP="00B61489">
      <w:pPr>
        <w:spacing w:after="80"/>
        <w:jc w:val="both"/>
        <w:rPr>
          <w:rFonts w:cs="Arial"/>
          <w:b/>
          <w:color w:val="000000"/>
          <w:sz w:val="18"/>
          <w:szCs w:val="20"/>
        </w:rPr>
      </w:pPr>
      <w:r w:rsidRPr="00796EE6">
        <w:rPr>
          <w:rFonts w:cs="Arial"/>
          <w:b/>
          <w:color w:val="000000"/>
          <w:sz w:val="18"/>
          <w:szCs w:val="20"/>
        </w:rPr>
        <w:t>Pflichten</w:t>
      </w:r>
    </w:p>
    <w:p w:rsidR="00B02E36" w:rsidRPr="00B02E36" w:rsidRDefault="00796EE6" w:rsidP="00B02E36">
      <w:pPr>
        <w:jc w:val="both"/>
        <w:rPr>
          <w:rFonts w:cs="Arial"/>
          <w:color w:val="000000"/>
          <w:sz w:val="18"/>
          <w:szCs w:val="20"/>
        </w:rPr>
      </w:pPr>
      <w:r w:rsidRPr="00796EE6">
        <w:rPr>
          <w:rFonts w:cs="Arial"/>
          <w:color w:val="000000"/>
          <w:sz w:val="18"/>
          <w:szCs w:val="20"/>
        </w:rPr>
        <w:t>Komm</w:t>
      </w:r>
      <w:r>
        <w:rPr>
          <w:rFonts w:cs="Arial"/>
          <w:color w:val="000000"/>
          <w:sz w:val="18"/>
          <w:szCs w:val="20"/>
        </w:rPr>
        <w:t xml:space="preserve">en Sie Ihren </w:t>
      </w:r>
      <w:r w:rsidR="00B61489">
        <w:rPr>
          <w:rFonts w:cs="Arial"/>
          <w:color w:val="000000"/>
          <w:sz w:val="18"/>
          <w:szCs w:val="20"/>
        </w:rPr>
        <w:t>in § 66 SGB I</w:t>
      </w:r>
      <w:r>
        <w:rPr>
          <w:rFonts w:cs="Arial"/>
          <w:color w:val="000000"/>
          <w:sz w:val="18"/>
          <w:szCs w:val="20"/>
        </w:rPr>
        <w:t xml:space="preserve"> benannten</w:t>
      </w:r>
      <w:r w:rsidRPr="00796EE6">
        <w:rPr>
          <w:rFonts w:cs="Arial"/>
          <w:color w:val="000000"/>
          <w:sz w:val="18"/>
          <w:szCs w:val="20"/>
        </w:rPr>
        <w:t xml:space="preserve"> Mitwirkungspflichten nach den §§ 60 bis 62, 65 nicht nach und wird hierdurch die Aufklärung des Sachverhalts erheblich erschwert, kann ohne weitere Ermittlungen die Leistung bis zur Nachholung der Mitwirkung ganz oder teilweise versag</w:t>
      </w:r>
      <w:r>
        <w:rPr>
          <w:rFonts w:cs="Arial"/>
          <w:color w:val="000000"/>
          <w:sz w:val="18"/>
          <w:szCs w:val="20"/>
        </w:rPr>
        <w:t>t</w:t>
      </w:r>
      <w:r w:rsidRPr="00796EE6">
        <w:rPr>
          <w:rFonts w:cs="Arial"/>
          <w:color w:val="000000"/>
          <w:sz w:val="18"/>
          <w:szCs w:val="20"/>
        </w:rPr>
        <w:t xml:space="preserve"> oder entz</w:t>
      </w:r>
      <w:r>
        <w:rPr>
          <w:rFonts w:cs="Arial"/>
          <w:color w:val="000000"/>
          <w:sz w:val="18"/>
          <w:szCs w:val="20"/>
        </w:rPr>
        <w:t>oge</w:t>
      </w:r>
      <w:r w:rsidRPr="00796EE6">
        <w:rPr>
          <w:rFonts w:cs="Arial"/>
          <w:color w:val="000000"/>
          <w:sz w:val="18"/>
          <w:szCs w:val="20"/>
        </w:rPr>
        <w:t>n</w:t>
      </w:r>
      <w:r>
        <w:rPr>
          <w:rFonts w:cs="Arial"/>
          <w:color w:val="000000"/>
          <w:sz w:val="18"/>
          <w:szCs w:val="20"/>
        </w:rPr>
        <w:t xml:space="preserve"> werden</w:t>
      </w:r>
      <w:r w:rsidRPr="00796EE6">
        <w:rPr>
          <w:rFonts w:cs="Arial"/>
          <w:color w:val="000000"/>
          <w:sz w:val="18"/>
          <w:szCs w:val="20"/>
        </w:rPr>
        <w:t>, soweit die Voraussetzungen der Leistung nicht nachgewiesen sind.</w:t>
      </w:r>
    </w:p>
    <w:p w:rsidR="00B02E36" w:rsidRPr="006F3374" w:rsidRDefault="00B02E36" w:rsidP="00B02E36">
      <w:pPr>
        <w:jc w:val="both"/>
        <w:rPr>
          <w:rFonts w:cs="Arial"/>
          <w:color w:val="000000"/>
          <w:sz w:val="14"/>
          <w:szCs w:val="20"/>
        </w:rPr>
      </w:pPr>
    </w:p>
    <w:p w:rsidR="00B02E36" w:rsidRPr="00796EE6" w:rsidRDefault="00B02E36" w:rsidP="00B61489">
      <w:pPr>
        <w:spacing w:after="80"/>
        <w:jc w:val="both"/>
        <w:rPr>
          <w:rFonts w:cs="Arial"/>
          <w:b/>
          <w:color w:val="000000"/>
          <w:sz w:val="18"/>
          <w:szCs w:val="20"/>
        </w:rPr>
      </w:pPr>
      <w:r w:rsidRPr="00796EE6">
        <w:rPr>
          <w:rFonts w:cs="Arial"/>
          <w:b/>
          <w:color w:val="000000"/>
          <w:sz w:val="18"/>
          <w:szCs w:val="20"/>
        </w:rPr>
        <w:t>Zweckänderung</w:t>
      </w:r>
    </w:p>
    <w:p w:rsidR="006F3374" w:rsidRPr="006F3374" w:rsidRDefault="00B02E36" w:rsidP="00B02E36">
      <w:pPr>
        <w:jc w:val="both"/>
        <w:rPr>
          <w:rFonts w:cs="Arial"/>
          <w:color w:val="000000"/>
          <w:sz w:val="18"/>
          <w:szCs w:val="20"/>
        </w:rPr>
      </w:pPr>
      <w:r w:rsidRPr="00B02E36">
        <w:rPr>
          <w:rFonts w:cs="Arial"/>
          <w:color w:val="000000"/>
          <w:sz w:val="18"/>
          <w:szCs w:val="20"/>
        </w:rPr>
        <w:t>Die erhobenen personenbezogenen Daten werden nur für den angegebenen Zweck verarbeitet. Werden die Daten für einen anderen Zweck verarbeitet, dann informieren wir Sie im Rahmen der gesetzlichen Bestimmungen.</w:t>
      </w:r>
    </w:p>
    <w:sectPr w:rsidR="006F3374" w:rsidRPr="006F3374" w:rsidSect="003C0D2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247" w:header="709"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2AC" w:rsidRDefault="004A62AC">
      <w:r>
        <w:separator/>
      </w:r>
    </w:p>
  </w:endnote>
  <w:endnote w:type="continuationSeparator" w:id="0">
    <w:p w:rsidR="004A62AC" w:rsidRDefault="004A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07" w:rsidRDefault="00564F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07" w:rsidRDefault="00564F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74" w:rsidRPr="006F3374" w:rsidRDefault="006F3374">
    <w:pPr>
      <w:pStyle w:val="Fuzeile"/>
      <w:rPr>
        <w:sz w:val="18"/>
      </w:rPr>
    </w:pPr>
    <w:r w:rsidRPr="006F3374">
      <w:rPr>
        <w:sz w:val="18"/>
      </w:rPr>
      <w:t>Name</w:t>
    </w:r>
    <w:r>
      <w:rPr>
        <w:sz w:val="18"/>
      </w:rPr>
      <w:t xml:space="preserve">, </w:t>
    </w:r>
    <w:r w:rsidRPr="006F3374">
      <w:rPr>
        <w:sz w:val="18"/>
      </w:rPr>
      <w:t>Vorname</w:t>
    </w:r>
    <w:r>
      <w:rPr>
        <w:sz w:val="18"/>
      </w:rPr>
      <w:t xml:space="preserve"> (Geb.-Datum)</w:t>
    </w:r>
    <w:r>
      <w:rPr>
        <w:sz w:val="18"/>
      </w:rPr>
      <w:tab/>
    </w:r>
    <w:r w:rsidRPr="006F3374">
      <w:rPr>
        <w:sz w:val="18"/>
      </w:rPr>
      <w:tab/>
      <w:t>Unterschrift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2AC" w:rsidRDefault="004A62AC">
      <w:r>
        <w:separator/>
      </w:r>
    </w:p>
  </w:footnote>
  <w:footnote w:type="continuationSeparator" w:id="0">
    <w:p w:rsidR="004A62AC" w:rsidRDefault="004A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07" w:rsidRDefault="00564F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665"/>
    </w:tblGrid>
    <w:tr w:rsidR="00D942FB" w:rsidTr="00F248D2">
      <w:tc>
        <w:tcPr>
          <w:tcW w:w="9665" w:type="dxa"/>
          <w:shd w:val="clear" w:color="auto" w:fill="auto"/>
        </w:tcPr>
        <w:p w:rsidR="00D942FB" w:rsidRDefault="00187D9C" w:rsidP="00CE734A">
          <w:pPr>
            <w:pStyle w:val="Kopfzeile"/>
          </w:pPr>
          <w:r>
            <w:rPr>
              <w:noProof/>
            </w:rPr>
            <w:drawing>
              <wp:anchor distT="0" distB="0" distL="114300" distR="114300" simplePos="0" relativeHeight="251660800" behindDoc="0" locked="0" layoutInCell="1" allowOverlap="1" wp14:anchorId="4A17CCBF" wp14:editId="0E168BF0">
                <wp:simplePos x="0" y="0"/>
                <wp:positionH relativeFrom="column">
                  <wp:posOffset>5054600</wp:posOffset>
                </wp:positionH>
                <wp:positionV relativeFrom="paragraph">
                  <wp:posOffset>-131445</wp:posOffset>
                </wp:positionV>
                <wp:extent cx="1134110" cy="452755"/>
                <wp:effectExtent l="0" t="0" r="8890" b="4445"/>
                <wp:wrapNone/>
                <wp:docPr id="9" name="Bild 24" desc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2FB">
            <w:t>Landkreis Sächsische Schweiz-Osterzgebirge</w:t>
          </w:r>
        </w:p>
        <w:p w:rsidR="00D942FB" w:rsidRPr="00F248D2" w:rsidRDefault="00D942FB" w:rsidP="00CE734A">
          <w:pPr>
            <w:pStyle w:val="Kopfzeile"/>
            <w:rPr>
              <w:color w:val="464646"/>
            </w:rPr>
          </w:pPr>
          <w:r w:rsidRPr="00F248D2">
            <w:rPr>
              <w:color w:val="464646"/>
            </w:rPr>
            <w:t>Landratsamt</w:t>
          </w:r>
        </w:p>
      </w:tc>
    </w:tr>
    <w:tr w:rsidR="00D942FB" w:rsidTr="00F248D2">
      <w:trPr>
        <w:cantSplit/>
        <w:trHeight w:hRule="exact" w:val="85"/>
      </w:trPr>
      <w:tc>
        <w:tcPr>
          <w:tcW w:w="9665" w:type="dxa"/>
          <w:shd w:val="clear" w:color="auto" w:fill="D9D9D9"/>
          <w:tcMar>
            <w:left w:w="0" w:type="dxa"/>
          </w:tcMar>
        </w:tcPr>
        <w:p w:rsidR="00D942FB" w:rsidRDefault="00D942FB">
          <w:pPr>
            <w:pStyle w:val="Kopfzeile"/>
          </w:pPr>
        </w:p>
      </w:tc>
    </w:tr>
  </w:tbl>
  <w:p w:rsidR="00D942FB" w:rsidRPr="001F41C4" w:rsidRDefault="00D942FB" w:rsidP="00CE734A">
    <w:pPr>
      <w:pStyle w:val="Kopfzeile"/>
      <w:jc w:val="right"/>
      <w:rPr>
        <w:sz w:val="16"/>
        <w:szCs w:val="16"/>
      </w:rPr>
    </w:pPr>
  </w:p>
  <w:p w:rsidR="00D942FB" w:rsidRDefault="00D942FB" w:rsidP="00CE734A">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10"/>
      <w:gridCol w:w="5705"/>
      <w:gridCol w:w="1141"/>
    </w:tblGrid>
    <w:tr w:rsidR="00A9279B" w:rsidRPr="007813E3" w:rsidTr="00F26397">
      <w:tc>
        <w:tcPr>
          <w:tcW w:w="2510" w:type="dxa"/>
          <w:vAlign w:val="center"/>
        </w:tcPr>
        <w:p w:rsidR="00A9279B" w:rsidRDefault="00A9279B" w:rsidP="00F26397">
          <w:pPr>
            <w:pStyle w:val="Textkrper2"/>
            <w:spacing w:before="120"/>
            <w:rPr>
              <w:rFonts w:ascii="Arial" w:hAnsi="Arial" w:cs="Arial"/>
              <w:sz w:val="22"/>
              <w:szCs w:val="22"/>
            </w:rPr>
          </w:pPr>
          <w:r w:rsidRPr="00251FB2">
            <w:rPr>
              <w:rFonts w:ascii="Arial" w:hAnsi="Arial" w:cs="Arial"/>
              <w:sz w:val="22"/>
              <w:szCs w:val="22"/>
            </w:rPr>
            <w:t>Landkreis</w:t>
          </w:r>
        </w:p>
        <w:p w:rsidR="00A9279B" w:rsidRPr="00EB327F" w:rsidRDefault="00A9279B" w:rsidP="00F26397">
          <w:pPr>
            <w:pStyle w:val="Textkrper2"/>
            <w:rPr>
              <w:rFonts w:ascii="Arial" w:hAnsi="Arial" w:cs="Arial"/>
              <w:sz w:val="22"/>
              <w:szCs w:val="22"/>
            </w:rPr>
          </w:pPr>
          <w:r w:rsidRPr="00EB327F">
            <w:rPr>
              <w:rFonts w:ascii="Arial" w:hAnsi="Arial" w:cs="Arial"/>
              <w:sz w:val="22"/>
              <w:szCs w:val="22"/>
            </w:rPr>
            <w:t>Sächsische Schweiz</w:t>
          </w:r>
          <w:r>
            <w:rPr>
              <w:rFonts w:ascii="Arial" w:hAnsi="Arial" w:cs="Arial"/>
              <w:sz w:val="22"/>
              <w:szCs w:val="22"/>
            </w:rPr>
            <w:t>- Osterzgebirge</w:t>
          </w:r>
        </w:p>
      </w:tc>
      <w:tc>
        <w:tcPr>
          <w:tcW w:w="5705" w:type="dxa"/>
          <w:vAlign w:val="center"/>
        </w:tcPr>
        <w:p w:rsidR="00A9279B" w:rsidRPr="00A9279B" w:rsidRDefault="00A9279B" w:rsidP="00A9279B">
          <w:pPr>
            <w:pStyle w:val="Kopfzeile"/>
            <w:spacing w:before="120"/>
            <w:jc w:val="center"/>
            <w:rPr>
              <w:rFonts w:cs="Arial"/>
              <w:b/>
              <w:sz w:val="24"/>
            </w:rPr>
          </w:pPr>
          <w:r w:rsidRPr="00F90C4E">
            <w:rPr>
              <w:rFonts w:cs="Arial"/>
              <w:b/>
              <w:sz w:val="24"/>
            </w:rPr>
            <w:t xml:space="preserve">Informationspflichten </w:t>
          </w:r>
          <w:r w:rsidRPr="00251FB2">
            <w:rPr>
              <w:rFonts w:cs="Arial"/>
              <w:b/>
              <w:sz w:val="24"/>
            </w:rPr>
            <w:t>nach Art. 13</w:t>
          </w:r>
          <w:r w:rsidRPr="00F90C4E">
            <w:rPr>
              <w:rFonts w:cs="Arial"/>
              <w:b/>
              <w:sz w:val="24"/>
            </w:rPr>
            <w:t xml:space="preserve"> </w:t>
          </w:r>
          <w:r>
            <w:rPr>
              <w:rFonts w:cs="Arial"/>
              <w:b/>
              <w:sz w:val="24"/>
            </w:rPr>
            <w:t xml:space="preserve">und 14 </w:t>
          </w:r>
          <w:r w:rsidRPr="00F90C4E">
            <w:rPr>
              <w:rFonts w:cs="Arial"/>
              <w:b/>
              <w:sz w:val="24"/>
            </w:rPr>
            <w:t>DSGVO</w:t>
          </w:r>
        </w:p>
      </w:tc>
      <w:tc>
        <w:tcPr>
          <w:tcW w:w="1141" w:type="dxa"/>
        </w:tcPr>
        <w:p w:rsidR="00A9279B" w:rsidRDefault="00A9279B" w:rsidP="00F26397">
          <w:pPr>
            <w:jc w:val="center"/>
            <w:rPr>
              <w:rFonts w:cs="Arial"/>
              <w:sz w:val="10"/>
              <w:szCs w:val="10"/>
            </w:rPr>
          </w:pPr>
        </w:p>
        <w:p w:rsidR="00A9279B" w:rsidRPr="007813E3" w:rsidRDefault="00A9279B" w:rsidP="00F26397">
          <w:pPr>
            <w:jc w:val="center"/>
            <w:rPr>
              <w:rFonts w:cs="Arial"/>
              <w:sz w:val="10"/>
              <w:szCs w:val="10"/>
            </w:rPr>
          </w:pPr>
          <w:r>
            <w:rPr>
              <w:noProof/>
            </w:rPr>
            <w:drawing>
              <wp:inline distT="0" distB="0" distL="0" distR="0" wp14:anchorId="120333C8" wp14:editId="1FE63EF9">
                <wp:extent cx="304800" cy="361950"/>
                <wp:effectExtent l="0" t="0" r="0" b="0"/>
                <wp:docPr id="4" name="Grafik 4" descr="wappen_1108_ohneT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_1108_ohneTy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r>
    <w:tr w:rsidR="00A9279B" w:rsidRPr="006743AC" w:rsidTr="00F26397">
      <w:tc>
        <w:tcPr>
          <w:tcW w:w="2510" w:type="dxa"/>
        </w:tcPr>
        <w:p w:rsidR="00A9279B" w:rsidRPr="00EB327F" w:rsidRDefault="00A9279B" w:rsidP="00F26397">
          <w:pPr>
            <w:rPr>
              <w:rFonts w:cs="Arial"/>
              <w:szCs w:val="22"/>
            </w:rPr>
          </w:pPr>
        </w:p>
      </w:tc>
      <w:tc>
        <w:tcPr>
          <w:tcW w:w="5705" w:type="dxa"/>
          <w:vAlign w:val="center"/>
        </w:tcPr>
        <w:p w:rsidR="00A9279B" w:rsidRPr="00EB327F" w:rsidRDefault="00A9279B" w:rsidP="00A9279B">
          <w:pPr>
            <w:jc w:val="center"/>
            <w:rPr>
              <w:rFonts w:cs="Arial"/>
              <w:b/>
              <w:szCs w:val="22"/>
            </w:rPr>
          </w:pPr>
          <w:r w:rsidRPr="00F90C4E">
            <w:rPr>
              <w:rFonts w:cs="Arial"/>
              <w:b/>
              <w:sz w:val="24"/>
            </w:rPr>
            <w:t>Erhebung von personenbezogenen Daten bei der betroffenen Person</w:t>
          </w:r>
          <w:r>
            <w:rPr>
              <w:rFonts w:cs="Arial"/>
              <w:b/>
              <w:sz w:val="24"/>
            </w:rPr>
            <w:t xml:space="preserve"> bzw. bei Dritten</w:t>
          </w:r>
        </w:p>
      </w:tc>
      <w:tc>
        <w:tcPr>
          <w:tcW w:w="1141" w:type="dxa"/>
        </w:tcPr>
        <w:p w:rsidR="00A9279B" w:rsidRPr="006743AC" w:rsidRDefault="00A9279B" w:rsidP="00F26397">
          <w:pPr>
            <w:rPr>
              <w:rFonts w:cs="Arial"/>
              <w:b/>
              <w:szCs w:val="22"/>
            </w:rPr>
          </w:pPr>
        </w:p>
      </w:tc>
    </w:tr>
  </w:tbl>
  <w:p w:rsidR="00D942FB" w:rsidRPr="00A9279B" w:rsidRDefault="00D942FB" w:rsidP="00A927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26B47"/>
    <w:multiLevelType w:val="hybridMultilevel"/>
    <w:tmpl w:val="ED11A1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20A22"/>
    <w:multiLevelType w:val="hybridMultilevel"/>
    <w:tmpl w:val="F83D27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A07FF"/>
    <w:multiLevelType w:val="multilevel"/>
    <w:tmpl w:val="042C7B0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F3FEF"/>
    <w:multiLevelType w:val="hybridMultilevel"/>
    <w:tmpl w:val="042C7B02"/>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67760B"/>
    <w:multiLevelType w:val="multilevel"/>
    <w:tmpl w:val="9D2071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0970BA1"/>
    <w:multiLevelType w:val="hybridMultilevel"/>
    <w:tmpl w:val="BFE0895E"/>
    <w:lvl w:ilvl="0" w:tplc="04DCEFD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BD0B52"/>
    <w:multiLevelType w:val="hybridMultilevel"/>
    <w:tmpl w:val="2CAAEA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E82CA7"/>
    <w:multiLevelType w:val="hybridMultilevel"/>
    <w:tmpl w:val="92F0AA36"/>
    <w:lvl w:ilvl="0" w:tplc="41A6DBB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402F2"/>
    <w:multiLevelType w:val="hybridMultilevel"/>
    <w:tmpl w:val="DF6AA0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9E43F5"/>
    <w:multiLevelType w:val="hybridMultilevel"/>
    <w:tmpl w:val="A69C29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CB7629"/>
    <w:multiLevelType w:val="hybridMultilevel"/>
    <w:tmpl w:val="C062FE02"/>
    <w:lvl w:ilvl="0" w:tplc="FDC8AA8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11" w15:restartNumberingAfterBreak="0">
    <w:nsid w:val="7C076689"/>
    <w:multiLevelType w:val="hybridMultilevel"/>
    <w:tmpl w:val="A4CA5590"/>
    <w:lvl w:ilvl="0" w:tplc="41A6DBB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DE17211"/>
    <w:multiLevelType w:val="hybridMultilevel"/>
    <w:tmpl w:val="71322BA8"/>
    <w:lvl w:ilvl="0" w:tplc="FDC8AA8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2"/>
  </w:num>
  <w:num w:numId="4">
    <w:abstractNumId w:val="3"/>
  </w:num>
  <w:num w:numId="5">
    <w:abstractNumId w:val="2"/>
  </w:num>
  <w:num w:numId="6">
    <w:abstractNumId w:val="11"/>
  </w:num>
  <w:num w:numId="7">
    <w:abstractNumId w:val="7"/>
  </w:num>
  <w:num w:numId="8">
    <w:abstractNumId w:val="5"/>
  </w:num>
  <w:num w:numId="9">
    <w:abstractNumId w:val="1"/>
  </w:num>
  <w:num w:numId="10">
    <w:abstractNumId w:val="0"/>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14337">
      <o:colormru v:ext="edit" colors="#3232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CC"/>
    <w:rsid w:val="0000486A"/>
    <w:rsid w:val="000056F3"/>
    <w:rsid w:val="000431D6"/>
    <w:rsid w:val="00055D13"/>
    <w:rsid w:val="000569EF"/>
    <w:rsid w:val="0010654D"/>
    <w:rsid w:val="0013049B"/>
    <w:rsid w:val="00187D9C"/>
    <w:rsid w:val="001A3AAF"/>
    <w:rsid w:val="001A5A70"/>
    <w:rsid w:val="001D130F"/>
    <w:rsid w:val="001F41C4"/>
    <w:rsid w:val="0022697E"/>
    <w:rsid w:val="00232715"/>
    <w:rsid w:val="00232977"/>
    <w:rsid w:val="00242A70"/>
    <w:rsid w:val="002447C9"/>
    <w:rsid w:val="00264B32"/>
    <w:rsid w:val="00282A89"/>
    <w:rsid w:val="00282E08"/>
    <w:rsid w:val="002B3CBE"/>
    <w:rsid w:val="002E7AFB"/>
    <w:rsid w:val="00307F2D"/>
    <w:rsid w:val="00347E15"/>
    <w:rsid w:val="00354106"/>
    <w:rsid w:val="003554F2"/>
    <w:rsid w:val="003722E3"/>
    <w:rsid w:val="003968A3"/>
    <w:rsid w:val="003A7F7F"/>
    <w:rsid w:val="003B23D0"/>
    <w:rsid w:val="003B3649"/>
    <w:rsid w:val="003B6349"/>
    <w:rsid w:val="003C0D22"/>
    <w:rsid w:val="003C1F7E"/>
    <w:rsid w:val="003D5A8E"/>
    <w:rsid w:val="003D7FC9"/>
    <w:rsid w:val="003F3CD3"/>
    <w:rsid w:val="0043535A"/>
    <w:rsid w:val="004562CF"/>
    <w:rsid w:val="004603E4"/>
    <w:rsid w:val="004776A3"/>
    <w:rsid w:val="004A62AC"/>
    <w:rsid w:val="004B1C7C"/>
    <w:rsid w:val="004F70EF"/>
    <w:rsid w:val="00516379"/>
    <w:rsid w:val="00564F07"/>
    <w:rsid w:val="005A6F84"/>
    <w:rsid w:val="005B1FD3"/>
    <w:rsid w:val="005C07E1"/>
    <w:rsid w:val="005D52FA"/>
    <w:rsid w:val="005E04B0"/>
    <w:rsid w:val="006037D3"/>
    <w:rsid w:val="00612923"/>
    <w:rsid w:val="006202A6"/>
    <w:rsid w:val="0062294C"/>
    <w:rsid w:val="00636C5C"/>
    <w:rsid w:val="00686062"/>
    <w:rsid w:val="0069297A"/>
    <w:rsid w:val="006A0681"/>
    <w:rsid w:val="006F3374"/>
    <w:rsid w:val="00700FCB"/>
    <w:rsid w:val="00717DBD"/>
    <w:rsid w:val="0074178A"/>
    <w:rsid w:val="007918A1"/>
    <w:rsid w:val="00796EE6"/>
    <w:rsid w:val="007A3DBE"/>
    <w:rsid w:val="007B43EB"/>
    <w:rsid w:val="007C1C7C"/>
    <w:rsid w:val="007D0B1A"/>
    <w:rsid w:val="00805488"/>
    <w:rsid w:val="008143A7"/>
    <w:rsid w:val="0083409C"/>
    <w:rsid w:val="008500F6"/>
    <w:rsid w:val="00860A8F"/>
    <w:rsid w:val="00860E70"/>
    <w:rsid w:val="0088759F"/>
    <w:rsid w:val="008D697D"/>
    <w:rsid w:val="008D7E69"/>
    <w:rsid w:val="00905FC0"/>
    <w:rsid w:val="00924643"/>
    <w:rsid w:val="00937598"/>
    <w:rsid w:val="00950B99"/>
    <w:rsid w:val="009540D7"/>
    <w:rsid w:val="00993A0C"/>
    <w:rsid w:val="009A52BB"/>
    <w:rsid w:val="009B1AF1"/>
    <w:rsid w:val="009C19F8"/>
    <w:rsid w:val="009C517D"/>
    <w:rsid w:val="009E00BD"/>
    <w:rsid w:val="00A03581"/>
    <w:rsid w:val="00A615E9"/>
    <w:rsid w:val="00A66F5B"/>
    <w:rsid w:val="00A73230"/>
    <w:rsid w:val="00A8426A"/>
    <w:rsid w:val="00A85B93"/>
    <w:rsid w:val="00A9279B"/>
    <w:rsid w:val="00AA3794"/>
    <w:rsid w:val="00AA5BCA"/>
    <w:rsid w:val="00AD73CD"/>
    <w:rsid w:val="00AF2109"/>
    <w:rsid w:val="00B02E36"/>
    <w:rsid w:val="00B03C7F"/>
    <w:rsid w:val="00B1016F"/>
    <w:rsid w:val="00B271ED"/>
    <w:rsid w:val="00B351BB"/>
    <w:rsid w:val="00B46A42"/>
    <w:rsid w:val="00B61489"/>
    <w:rsid w:val="00B75B9D"/>
    <w:rsid w:val="00B764DA"/>
    <w:rsid w:val="00B87306"/>
    <w:rsid w:val="00B96B40"/>
    <w:rsid w:val="00BA6D5C"/>
    <w:rsid w:val="00BB09CC"/>
    <w:rsid w:val="00BC4C07"/>
    <w:rsid w:val="00C153B5"/>
    <w:rsid w:val="00C419B8"/>
    <w:rsid w:val="00C84D10"/>
    <w:rsid w:val="00CC3149"/>
    <w:rsid w:val="00CE734A"/>
    <w:rsid w:val="00D00D57"/>
    <w:rsid w:val="00D21082"/>
    <w:rsid w:val="00D56C31"/>
    <w:rsid w:val="00D942FB"/>
    <w:rsid w:val="00D9759F"/>
    <w:rsid w:val="00DA5B8B"/>
    <w:rsid w:val="00DC4BED"/>
    <w:rsid w:val="00DE4D6D"/>
    <w:rsid w:val="00E044FB"/>
    <w:rsid w:val="00E06BA6"/>
    <w:rsid w:val="00E44DB7"/>
    <w:rsid w:val="00E47F2D"/>
    <w:rsid w:val="00E64471"/>
    <w:rsid w:val="00E65A0B"/>
    <w:rsid w:val="00E72FAF"/>
    <w:rsid w:val="00E82526"/>
    <w:rsid w:val="00E96A26"/>
    <w:rsid w:val="00ED370E"/>
    <w:rsid w:val="00F13D08"/>
    <w:rsid w:val="00F148B0"/>
    <w:rsid w:val="00F21363"/>
    <w:rsid w:val="00F248D2"/>
    <w:rsid w:val="00F342D6"/>
    <w:rsid w:val="00F5168B"/>
    <w:rsid w:val="00F8097F"/>
    <w:rsid w:val="00FA6F37"/>
    <w:rsid w:val="00FC00E0"/>
    <w:rsid w:val="00FE3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323232"/>
    </o:shapedefaults>
    <o:shapelayout v:ext="edit">
      <o:idmap v:ext="edit" data="1"/>
    </o:shapelayout>
  </w:shapeDefaults>
  <w:decimalSymbol w:val=","/>
  <w:listSeparator w:val=";"/>
  <w15:docId w15:val="{4438F2DD-25C9-4EA2-8C35-CB013842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517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D7FC9"/>
    <w:pPr>
      <w:tabs>
        <w:tab w:val="center" w:pos="4536"/>
        <w:tab w:val="right" w:pos="9072"/>
      </w:tabs>
    </w:pPr>
  </w:style>
  <w:style w:type="paragraph" w:styleId="Fuzeile">
    <w:name w:val="footer"/>
    <w:basedOn w:val="Standard"/>
    <w:rsid w:val="003D7FC9"/>
    <w:pPr>
      <w:tabs>
        <w:tab w:val="center" w:pos="4536"/>
        <w:tab w:val="right" w:pos="9072"/>
      </w:tabs>
    </w:pPr>
  </w:style>
  <w:style w:type="table" w:styleId="Tabellenraster">
    <w:name w:val="Table Grid"/>
    <w:basedOn w:val="NormaleTabelle"/>
    <w:rsid w:val="00B76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E734A"/>
  </w:style>
  <w:style w:type="character" w:styleId="Hyperlink">
    <w:name w:val="Hyperlink"/>
    <w:rsid w:val="00ED370E"/>
    <w:rPr>
      <w:color w:val="0000FF"/>
      <w:u w:val="single"/>
    </w:rPr>
  </w:style>
  <w:style w:type="paragraph" w:styleId="Sprechblasentext">
    <w:name w:val="Balloon Text"/>
    <w:basedOn w:val="Standard"/>
    <w:semiHidden/>
    <w:rsid w:val="00264B32"/>
    <w:rPr>
      <w:rFonts w:ascii="Tahoma" w:hAnsi="Tahoma" w:cs="Tahoma"/>
      <w:sz w:val="16"/>
      <w:szCs w:val="16"/>
    </w:rPr>
  </w:style>
  <w:style w:type="paragraph" w:customStyle="1" w:styleId="FormatvorlageLinks-0">
    <w:name w:val="Formatvorlage Links:  -0"/>
    <w:aliases w:val="5 cm"/>
    <w:basedOn w:val="Standard"/>
    <w:link w:val="FormatvorlageLinks-05cmChar"/>
    <w:rsid w:val="00AF2109"/>
    <w:pPr>
      <w:ind w:left="-284"/>
    </w:pPr>
  </w:style>
  <w:style w:type="character" w:customStyle="1" w:styleId="FormatvorlageLinks-05cmChar">
    <w:name w:val="Formatvorlage Links:  -0;5 cm Char"/>
    <w:link w:val="FormatvorlageLinks-0"/>
    <w:rsid w:val="00AF2109"/>
    <w:rPr>
      <w:rFonts w:ascii="Arial" w:hAnsi="Arial"/>
      <w:sz w:val="22"/>
      <w:szCs w:val="24"/>
      <w:lang w:val="de-DE" w:eastAsia="de-DE" w:bidi="ar-SA"/>
    </w:rPr>
  </w:style>
  <w:style w:type="paragraph" w:styleId="Listenabsatz">
    <w:name w:val="List Paragraph"/>
    <w:basedOn w:val="Standard"/>
    <w:uiPriority w:val="34"/>
    <w:qFormat/>
    <w:rsid w:val="00636C5C"/>
    <w:pPr>
      <w:ind w:left="720"/>
      <w:contextualSpacing/>
    </w:pPr>
  </w:style>
  <w:style w:type="paragraph" w:customStyle="1" w:styleId="Default">
    <w:name w:val="Default"/>
    <w:rsid w:val="005C07E1"/>
    <w:pPr>
      <w:autoSpaceDE w:val="0"/>
      <w:autoSpaceDN w:val="0"/>
      <w:adjustRightInd w:val="0"/>
    </w:pPr>
    <w:rPr>
      <w:rFonts w:ascii="Arial MT" w:hAnsi="Arial MT" w:cs="Arial MT"/>
      <w:color w:val="000000"/>
      <w:sz w:val="24"/>
      <w:szCs w:val="24"/>
    </w:rPr>
  </w:style>
  <w:style w:type="paragraph" w:customStyle="1" w:styleId="CM11">
    <w:name w:val="CM11"/>
    <w:basedOn w:val="Default"/>
    <w:next w:val="Default"/>
    <w:uiPriority w:val="99"/>
    <w:rsid w:val="005C07E1"/>
    <w:rPr>
      <w:rFonts w:cs="Times New Roman"/>
      <w:color w:val="auto"/>
    </w:rPr>
  </w:style>
  <w:style w:type="paragraph" w:customStyle="1" w:styleId="CM3">
    <w:name w:val="CM3"/>
    <w:basedOn w:val="Default"/>
    <w:next w:val="Default"/>
    <w:uiPriority w:val="99"/>
    <w:rsid w:val="005C07E1"/>
    <w:rPr>
      <w:rFonts w:cs="Times New Roman"/>
      <w:color w:val="auto"/>
    </w:rPr>
  </w:style>
  <w:style w:type="paragraph" w:customStyle="1" w:styleId="CM13">
    <w:name w:val="CM13"/>
    <w:basedOn w:val="Default"/>
    <w:next w:val="Default"/>
    <w:uiPriority w:val="99"/>
    <w:rsid w:val="005C07E1"/>
    <w:rPr>
      <w:rFonts w:cs="Times New Roman"/>
      <w:color w:val="auto"/>
    </w:rPr>
  </w:style>
  <w:style w:type="paragraph" w:customStyle="1" w:styleId="CM14">
    <w:name w:val="CM14"/>
    <w:basedOn w:val="Default"/>
    <w:next w:val="Default"/>
    <w:uiPriority w:val="99"/>
    <w:rsid w:val="005C07E1"/>
    <w:rPr>
      <w:rFonts w:cs="Times New Roman"/>
      <w:color w:val="auto"/>
    </w:rPr>
  </w:style>
  <w:style w:type="character" w:customStyle="1" w:styleId="KopfzeileZchn">
    <w:name w:val="Kopfzeile Zchn"/>
    <w:basedOn w:val="Absatz-Standardschriftart"/>
    <w:link w:val="Kopfzeile"/>
    <w:uiPriority w:val="99"/>
    <w:rsid w:val="00A9279B"/>
    <w:rPr>
      <w:rFonts w:ascii="Arial" w:hAnsi="Arial"/>
      <w:sz w:val="22"/>
      <w:szCs w:val="24"/>
    </w:rPr>
  </w:style>
  <w:style w:type="paragraph" w:styleId="Textkrper2">
    <w:name w:val="Body Text 2"/>
    <w:basedOn w:val="Standard"/>
    <w:link w:val="Textkrper2Zchn"/>
    <w:rsid w:val="00A9279B"/>
    <w:rPr>
      <w:rFonts w:ascii="Times New Roman" w:hAnsi="Times New Roman"/>
      <w:b/>
      <w:sz w:val="24"/>
      <w:szCs w:val="20"/>
    </w:rPr>
  </w:style>
  <w:style w:type="character" w:customStyle="1" w:styleId="Textkrper2Zchn">
    <w:name w:val="Textkörper 2 Zchn"/>
    <w:basedOn w:val="Absatz-Standardschriftart"/>
    <w:link w:val="Textkrper2"/>
    <w:rsid w:val="00A9279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5B32-8513-49E4-A5F6-F64DAEC8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t:lpstr>
    </vt:vector>
  </TitlesOfParts>
  <Company>Landkreis Sächsische Schweiz -Landratsamt-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Michel, Sören</dc:creator>
  <cp:lastModifiedBy>Michel, Sören</cp:lastModifiedBy>
  <cp:revision>3</cp:revision>
  <cp:lastPrinted>2018-06-06T11:40:00Z</cp:lastPrinted>
  <dcterms:created xsi:type="dcterms:W3CDTF">2024-10-02T07:07:00Z</dcterms:created>
  <dcterms:modified xsi:type="dcterms:W3CDTF">2024-10-02T07:36:00Z</dcterms:modified>
</cp:coreProperties>
</file>